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58" w:rsidRDefault="00527B58" w:rsidP="00876A45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11340"/>
      </w:tblGrid>
      <w:tr w:rsidR="00527B58" w:rsidRPr="00FB0DED" w:rsidTr="00AE2742">
        <w:tc>
          <w:tcPr>
            <w:tcW w:w="1818" w:type="dxa"/>
          </w:tcPr>
          <w:p w:rsidR="00527B58" w:rsidRPr="00FB0DED" w:rsidRDefault="00527B58" w:rsidP="00AE27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B0DED">
              <w:rPr>
                <w:rFonts w:ascii="Times New Roman" w:hAnsi="Times New Roman"/>
                <w:b/>
                <w:sz w:val="28"/>
              </w:rPr>
              <w:t>G</w:t>
            </w:r>
            <w:r>
              <w:rPr>
                <w:rFonts w:ascii="Times New Roman" w:hAnsi="Times New Roman"/>
                <w:b/>
                <w:sz w:val="28"/>
              </w:rPr>
              <w:t>rade</w:t>
            </w:r>
          </w:p>
        </w:tc>
        <w:tc>
          <w:tcPr>
            <w:tcW w:w="11340" w:type="dxa"/>
          </w:tcPr>
          <w:p w:rsidR="00527B58" w:rsidRPr="00FB0DED" w:rsidRDefault="00527B58" w:rsidP="00AE27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B0DED">
              <w:rPr>
                <w:rFonts w:ascii="Times New Roman" w:hAnsi="Times New Roman"/>
                <w:b/>
                <w:sz w:val="28"/>
              </w:rPr>
              <w:t xml:space="preserve">Content Areas Being Integrated </w:t>
            </w:r>
          </w:p>
        </w:tc>
      </w:tr>
      <w:tr w:rsidR="00527B58" w:rsidRPr="00FB0DED" w:rsidTr="00AE2742">
        <w:tc>
          <w:tcPr>
            <w:tcW w:w="1818" w:type="dxa"/>
          </w:tcPr>
          <w:p w:rsidR="00527B58" w:rsidRDefault="00527B58" w:rsidP="00AE2742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B23EE9" w:rsidRPr="00D57B28" w:rsidRDefault="00B23EE9" w:rsidP="00AE2742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D57B28">
              <w:rPr>
                <w:rFonts w:ascii="Times New Roman" w:hAnsi="Times New Roman"/>
                <w:i/>
                <w:szCs w:val="24"/>
              </w:rPr>
              <w:t>6th</w:t>
            </w:r>
          </w:p>
          <w:p w:rsidR="00527B58" w:rsidRPr="00FB0DED" w:rsidRDefault="00527B58" w:rsidP="00AE2742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340" w:type="dxa"/>
          </w:tcPr>
          <w:p w:rsidR="00527B58" w:rsidRPr="00D57B28" w:rsidRDefault="00B23EE9" w:rsidP="00AE2742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D57B28">
              <w:rPr>
                <w:rFonts w:ascii="Times New Roman" w:hAnsi="Times New Roman"/>
                <w:bCs/>
                <w:i/>
                <w:szCs w:val="24"/>
              </w:rPr>
              <w:t>MUSIC/HISTORY-SOCIAL SCIENCE</w:t>
            </w:r>
          </w:p>
          <w:p w:rsidR="00B23EE9" w:rsidRPr="00FB0DED" w:rsidRDefault="00B23EE9" w:rsidP="00AE27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57B28">
              <w:rPr>
                <w:rFonts w:ascii="Times New Roman" w:hAnsi="Times New Roman"/>
                <w:bCs/>
                <w:i/>
                <w:szCs w:val="24"/>
              </w:rPr>
              <w:t>Mythology and the Music of Ancient Greece</w:t>
            </w:r>
          </w:p>
        </w:tc>
      </w:tr>
    </w:tbl>
    <w:p w:rsidR="00527B58" w:rsidRPr="00FB0DED" w:rsidRDefault="00527B58" w:rsidP="00527B5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5363"/>
        <w:gridCol w:w="5831"/>
      </w:tblGrid>
      <w:tr w:rsidR="00527B58" w:rsidRPr="00FB0DED" w:rsidTr="00AE2742">
        <w:tc>
          <w:tcPr>
            <w:tcW w:w="1982" w:type="dxa"/>
          </w:tcPr>
          <w:p w:rsidR="00527B58" w:rsidRPr="00FB0DED" w:rsidRDefault="00527B58" w:rsidP="00AE27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63" w:type="dxa"/>
          </w:tcPr>
          <w:p w:rsidR="00527B58" w:rsidRPr="00FB0DED" w:rsidRDefault="00527B58" w:rsidP="00AE27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</w:rPr>
              <w:t>Arts Discipline</w:t>
            </w:r>
          </w:p>
        </w:tc>
        <w:tc>
          <w:tcPr>
            <w:tcW w:w="5831" w:type="dxa"/>
          </w:tcPr>
          <w:p w:rsidR="00527B58" w:rsidRPr="00FB0DED" w:rsidRDefault="00527B58" w:rsidP="00AE27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</w:rPr>
              <w:t>Other Content Area</w:t>
            </w:r>
          </w:p>
        </w:tc>
      </w:tr>
      <w:tr w:rsidR="00527B58" w:rsidRPr="00FB0DED" w:rsidTr="00AE2742">
        <w:trPr>
          <w:trHeight w:val="989"/>
        </w:trPr>
        <w:tc>
          <w:tcPr>
            <w:tcW w:w="1982" w:type="dxa"/>
          </w:tcPr>
          <w:p w:rsidR="00527B58" w:rsidRPr="00240564" w:rsidRDefault="00527B58" w:rsidP="00AE274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40564">
              <w:rPr>
                <w:rFonts w:ascii="Times New Roman" w:hAnsi="Times New Roman"/>
                <w:b/>
                <w:szCs w:val="24"/>
              </w:rPr>
              <w:t>Standards</w:t>
            </w:r>
          </w:p>
          <w:p w:rsidR="00527B58" w:rsidRPr="00FB0DED" w:rsidRDefault="00527B58" w:rsidP="00AE27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564">
              <w:rPr>
                <w:rFonts w:ascii="Times New Roman" w:hAnsi="Times New Roman"/>
                <w:b/>
                <w:szCs w:val="24"/>
              </w:rPr>
              <w:t>Add</w:t>
            </w:r>
            <w:r>
              <w:rPr>
                <w:rFonts w:ascii="Times New Roman" w:hAnsi="Times New Roman"/>
                <w:b/>
                <w:szCs w:val="24"/>
              </w:rPr>
              <w:t>ressed in the Integrated Lesson/Activity</w:t>
            </w:r>
          </w:p>
        </w:tc>
        <w:tc>
          <w:tcPr>
            <w:tcW w:w="5363" w:type="dxa"/>
          </w:tcPr>
          <w:p w:rsidR="00B23EE9" w:rsidRPr="003B106E" w:rsidRDefault="00B23EE9" w:rsidP="00B23E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 xml:space="preserve">3.2 Listen to and describe the role of music in ancient civilizations (e.g., Chinese, Egyptian, Greek, Indian, Roman). </w:t>
            </w:r>
          </w:p>
          <w:p w:rsidR="00B23EE9" w:rsidRPr="003B106E" w:rsidRDefault="00B23EE9" w:rsidP="00B23E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 xml:space="preserve">5.2 Identify career pathways in music. </w:t>
            </w:r>
          </w:p>
          <w:p w:rsidR="00527B58" w:rsidRPr="003B106E" w:rsidRDefault="00B23EE9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>Student objective(s): The student will describe the role of music in the mythology of ancient Greece.</w:t>
            </w:r>
          </w:p>
        </w:tc>
        <w:tc>
          <w:tcPr>
            <w:tcW w:w="5831" w:type="dxa"/>
          </w:tcPr>
          <w:p w:rsidR="00B23EE9" w:rsidRPr="003B106E" w:rsidRDefault="00B23EE9" w:rsidP="00B23E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>World History and Geography: Ancient Civilizations</w:t>
            </w:r>
          </w:p>
          <w:p w:rsidR="00B23EE9" w:rsidRPr="003B106E" w:rsidRDefault="00B23EE9" w:rsidP="00B23E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>Standard(s): 6.4</w:t>
            </w:r>
          </w:p>
          <w:p w:rsidR="00527B58" w:rsidRPr="003B106E" w:rsidRDefault="00B23EE9" w:rsidP="00B23E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>Explain the significance of Greek mythology to the everyday</w:t>
            </w:r>
            <w:r w:rsidR="003B106E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B106E">
              <w:rPr>
                <w:rFonts w:ascii="Times New Roman" w:hAnsi="Times New Roman"/>
                <w:i/>
                <w:szCs w:val="24"/>
              </w:rPr>
              <w:t>life of people in the region and how Greek literature continues</w:t>
            </w:r>
            <w:r w:rsidR="003B106E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B106E">
              <w:rPr>
                <w:rFonts w:ascii="Times New Roman" w:hAnsi="Times New Roman"/>
                <w:i/>
                <w:szCs w:val="24"/>
              </w:rPr>
              <w:t>to permeate our literature and language today, drawing from</w:t>
            </w:r>
            <w:r w:rsidR="003B106E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B106E">
              <w:rPr>
                <w:rFonts w:ascii="Times New Roman" w:hAnsi="Times New Roman"/>
                <w:i/>
                <w:szCs w:val="24"/>
              </w:rPr>
              <w:t xml:space="preserve">Greek mythology and epics, such as Homer’s </w:t>
            </w:r>
            <w:r w:rsidRPr="003B106E">
              <w:rPr>
                <w:rFonts w:ascii="Times New Roman" w:hAnsi="Times New Roman"/>
                <w:i/>
                <w:iCs/>
                <w:szCs w:val="24"/>
              </w:rPr>
              <w:t>Iliad and Odyssey</w:t>
            </w:r>
            <w:r w:rsidRPr="003B106E">
              <w:rPr>
                <w:rFonts w:ascii="Times New Roman" w:hAnsi="Times New Roman"/>
                <w:i/>
                <w:szCs w:val="24"/>
              </w:rPr>
              <w:t xml:space="preserve">,and from </w:t>
            </w:r>
            <w:r w:rsidRPr="003B106E">
              <w:rPr>
                <w:rFonts w:ascii="Times New Roman" w:hAnsi="Times New Roman"/>
                <w:i/>
                <w:iCs/>
                <w:szCs w:val="24"/>
              </w:rPr>
              <w:t>Aesop’s Fables.</w:t>
            </w:r>
          </w:p>
        </w:tc>
      </w:tr>
      <w:tr w:rsidR="00527B58" w:rsidRPr="00FB0DED" w:rsidTr="00AE2742">
        <w:tc>
          <w:tcPr>
            <w:tcW w:w="1982" w:type="dxa"/>
          </w:tcPr>
          <w:p w:rsidR="00527B58" w:rsidRPr="00240564" w:rsidRDefault="00527B58" w:rsidP="00AE274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40564">
              <w:rPr>
                <w:rFonts w:ascii="Times New Roman" w:hAnsi="Times New Roman"/>
                <w:b/>
                <w:szCs w:val="24"/>
              </w:rPr>
              <w:t>Student Objectives in Each Discipline</w:t>
            </w:r>
          </w:p>
        </w:tc>
        <w:tc>
          <w:tcPr>
            <w:tcW w:w="5363" w:type="dxa"/>
          </w:tcPr>
          <w:p w:rsidR="00527B58" w:rsidRPr="003B106E" w:rsidRDefault="00B23EE9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>The student will describe the role of music in the mythology of ancient Greece.</w:t>
            </w:r>
          </w:p>
        </w:tc>
        <w:tc>
          <w:tcPr>
            <w:tcW w:w="5831" w:type="dxa"/>
          </w:tcPr>
          <w:p w:rsidR="00527B58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bookmarkStart w:id="0" w:name="_GoBack"/>
            <w:r w:rsidRPr="003B106E">
              <w:rPr>
                <w:rFonts w:ascii="Times New Roman" w:hAnsi="Times New Roman"/>
                <w:i/>
                <w:szCs w:val="24"/>
              </w:rPr>
              <w:t>The student will describe the ro</w:t>
            </w:r>
            <w:r>
              <w:rPr>
                <w:rFonts w:ascii="Times New Roman" w:hAnsi="Times New Roman"/>
                <w:i/>
                <w:szCs w:val="24"/>
              </w:rPr>
              <w:t xml:space="preserve">le of music in the mythology of </w:t>
            </w:r>
            <w:r w:rsidRPr="003B106E">
              <w:rPr>
                <w:rFonts w:ascii="Times New Roman" w:hAnsi="Times New Roman"/>
                <w:i/>
                <w:szCs w:val="24"/>
              </w:rPr>
              <w:t>ancient Greece as it relates to t</w:t>
            </w:r>
            <w:r>
              <w:rPr>
                <w:rFonts w:ascii="Times New Roman" w:hAnsi="Times New Roman"/>
                <w:i/>
                <w:szCs w:val="24"/>
              </w:rPr>
              <w:t xml:space="preserve">he everyday life of the ancient </w:t>
            </w:r>
            <w:r w:rsidRPr="003B106E">
              <w:rPr>
                <w:rFonts w:ascii="Times New Roman" w:hAnsi="Times New Roman"/>
                <w:i/>
                <w:szCs w:val="24"/>
              </w:rPr>
              <w:t>Greeks.</w:t>
            </w:r>
            <w:bookmarkEnd w:id="0"/>
          </w:p>
        </w:tc>
      </w:tr>
    </w:tbl>
    <w:p w:rsidR="00527B58" w:rsidRDefault="00527B58" w:rsidP="00527B58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1178"/>
      </w:tblGrid>
      <w:tr w:rsidR="00527B58" w:rsidRPr="00783C22" w:rsidTr="00AE2742">
        <w:tc>
          <w:tcPr>
            <w:tcW w:w="1998" w:type="dxa"/>
            <w:shd w:val="clear" w:color="auto" w:fill="auto"/>
          </w:tcPr>
          <w:p w:rsidR="00527B58" w:rsidRPr="00783C22" w:rsidRDefault="00527B58" w:rsidP="00AE274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83C22">
              <w:rPr>
                <w:rFonts w:ascii="Times New Roman" w:hAnsi="Times New Roman"/>
                <w:b/>
                <w:szCs w:val="24"/>
              </w:rPr>
              <w:t>Integrated Student Objective</w:t>
            </w:r>
          </w:p>
        </w:tc>
        <w:tc>
          <w:tcPr>
            <w:tcW w:w="11178" w:type="dxa"/>
            <w:shd w:val="clear" w:color="auto" w:fill="auto"/>
          </w:tcPr>
          <w:p w:rsidR="00527B58" w:rsidRPr="00783C22" w:rsidRDefault="00527B58" w:rsidP="00AE274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</w:rPr>
              <w:t>What is the objective of the integrated activity? Look at connections being made between the two content areas.</w:t>
            </w:r>
          </w:p>
          <w:p w:rsidR="00527B58" w:rsidRPr="00B23EE9" w:rsidRDefault="00B23EE9" w:rsidP="00B23E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Cs w:val="24"/>
              </w:rPr>
            </w:pPr>
            <w:r w:rsidRPr="00B23EE9">
              <w:rPr>
                <w:rFonts w:ascii="Times New Roman" w:hAnsi="Times New Roman"/>
                <w:bCs/>
                <w:i/>
                <w:szCs w:val="24"/>
              </w:rPr>
              <w:t>The student will describe the role of music in the mythology of ancient Greece.</w:t>
            </w:r>
          </w:p>
        </w:tc>
      </w:tr>
      <w:tr w:rsidR="00527B58" w:rsidRPr="00783C22" w:rsidTr="003C087D">
        <w:trPr>
          <w:trHeight w:val="613"/>
        </w:trPr>
        <w:tc>
          <w:tcPr>
            <w:tcW w:w="1998" w:type="dxa"/>
            <w:shd w:val="clear" w:color="auto" w:fill="auto"/>
          </w:tcPr>
          <w:p w:rsidR="00527B58" w:rsidRPr="00783C22" w:rsidRDefault="00527B58" w:rsidP="00AE2742">
            <w:pPr>
              <w:rPr>
                <w:rFonts w:ascii="Times New Roman" w:hAnsi="Times New Roman"/>
                <w:b/>
                <w:szCs w:val="24"/>
              </w:rPr>
            </w:pPr>
            <w:r w:rsidRPr="00783C22">
              <w:rPr>
                <w:rFonts w:ascii="Times New Roman" w:hAnsi="Times New Roman"/>
                <w:b/>
                <w:szCs w:val="24"/>
              </w:rPr>
              <w:t>Essential Question</w:t>
            </w:r>
          </w:p>
          <w:p w:rsidR="00527B58" w:rsidRPr="00783C22" w:rsidRDefault="00527B58" w:rsidP="00AE274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11178" w:type="dxa"/>
            <w:shd w:val="clear" w:color="auto" w:fill="auto"/>
          </w:tcPr>
          <w:p w:rsidR="00527B58" w:rsidRDefault="00527B58" w:rsidP="00AE274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</w:rPr>
              <w:t xml:space="preserve">What is the question you want the students to be able to answer at the end of this lesson? </w:t>
            </w:r>
          </w:p>
          <w:p w:rsidR="00527B58" w:rsidRPr="003C087D" w:rsidRDefault="00B23EE9" w:rsidP="003C087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B23EE9">
              <w:rPr>
                <w:rFonts w:ascii="Times New Roman" w:hAnsi="Times New Roman"/>
                <w:bCs/>
                <w:i/>
                <w:szCs w:val="24"/>
              </w:rPr>
              <w:t>How has the significance of music in the mythology of Ancient Greece influenced our society today</w:t>
            </w:r>
            <w:r w:rsidR="003C087D">
              <w:rPr>
                <w:rFonts w:ascii="Times New Roman" w:hAnsi="Times New Roman"/>
                <w:bCs/>
                <w:i/>
                <w:szCs w:val="24"/>
              </w:rPr>
              <w:t>?</w:t>
            </w:r>
          </w:p>
        </w:tc>
      </w:tr>
    </w:tbl>
    <w:p w:rsidR="00527B58" w:rsidRPr="00FB0DED" w:rsidRDefault="00527B58" w:rsidP="00527B58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6"/>
      </w:tblGrid>
      <w:tr w:rsidR="00527B58" w:rsidRPr="00FB0DED" w:rsidTr="00AE2742">
        <w:tc>
          <w:tcPr>
            <w:tcW w:w="13176" w:type="dxa"/>
          </w:tcPr>
          <w:p w:rsidR="00527B58" w:rsidRPr="00FB0DED" w:rsidRDefault="00527B58" w:rsidP="00AE274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Materials/Resources</w:t>
            </w:r>
          </w:p>
        </w:tc>
      </w:tr>
      <w:tr w:rsidR="00527B58" w:rsidRPr="00FB0DED" w:rsidTr="003B106E">
        <w:trPr>
          <w:trHeight w:val="730"/>
        </w:trPr>
        <w:tc>
          <w:tcPr>
            <w:tcW w:w="13176" w:type="dxa"/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>Ancient Greece Chart #1- Greek History, #2 Music and Mythology, Access to the Internet for all groups. Optional: equipment to show video clips from the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B106E">
              <w:rPr>
                <w:rFonts w:ascii="Times New Roman" w:hAnsi="Times New Roman"/>
                <w:i/>
                <w:szCs w:val="24"/>
              </w:rPr>
              <w:t xml:space="preserve">Internet </w:t>
            </w:r>
            <w:r w:rsidRPr="003B106E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or </w:t>
            </w:r>
            <w:r w:rsidRPr="003B106E">
              <w:rPr>
                <w:rFonts w:ascii="Times New Roman" w:hAnsi="Times New Roman"/>
                <w:i/>
                <w:szCs w:val="24"/>
              </w:rPr>
              <w:t>an ancient Greek music CD. (</w:t>
            </w:r>
            <w:r w:rsidRPr="003B106E">
              <w:rPr>
                <w:rFonts w:ascii="Times New Roman" w:hAnsi="Times New Roman"/>
                <w:i/>
                <w:iCs/>
                <w:szCs w:val="24"/>
              </w:rPr>
              <w:t>Musique de la Greece Antique, Melpomen: Ancient Greek Music, Music of the Ancient Greeks</w:t>
            </w:r>
            <w:r w:rsidRPr="003B106E">
              <w:rPr>
                <w:rFonts w:ascii="Times New Roman" w:hAnsi="Times New Roman"/>
                <w:i/>
                <w:szCs w:val="24"/>
              </w:rPr>
              <w:t>), Map of Greece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>Additional Books:</w:t>
            </w:r>
          </w:p>
          <w:p w:rsidR="00527B58" w:rsidRPr="003C087D" w:rsidRDefault="003B106E" w:rsidP="003C087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iCs/>
                <w:szCs w:val="24"/>
              </w:rPr>
              <w:t xml:space="preserve">Usborne Story of Music </w:t>
            </w:r>
            <w:r w:rsidRPr="003B106E">
              <w:rPr>
                <w:rFonts w:ascii="Times New Roman" w:hAnsi="Times New Roman"/>
                <w:i/>
                <w:szCs w:val="24"/>
              </w:rPr>
              <w:t>by Eileen O’Brien (1998). For kids--</w:t>
            </w:r>
            <w:r w:rsidRPr="003B106E">
              <w:rPr>
                <w:rFonts w:ascii="Times New Roman" w:hAnsi="Times New Roman"/>
                <w:i/>
                <w:iCs/>
                <w:szCs w:val="24"/>
              </w:rPr>
              <w:t xml:space="preserve">Music of the World </w:t>
            </w:r>
            <w:r w:rsidRPr="003B106E">
              <w:rPr>
                <w:rFonts w:ascii="Times New Roman" w:hAnsi="Times New Roman"/>
                <w:i/>
                <w:szCs w:val="24"/>
              </w:rPr>
              <w:t>by Andrea Bergamini (1999). For teens--</w:t>
            </w:r>
            <w:r w:rsidRPr="003B106E">
              <w:rPr>
                <w:rFonts w:ascii="Times New Roman" w:hAnsi="Times New Roman"/>
                <w:i/>
                <w:iCs/>
                <w:szCs w:val="24"/>
              </w:rPr>
              <w:t xml:space="preserve">Ancient Greek Music </w:t>
            </w:r>
            <w:r w:rsidRPr="003B106E">
              <w:rPr>
                <w:rFonts w:ascii="Times New Roman" w:hAnsi="Times New Roman"/>
                <w:i/>
                <w:szCs w:val="24"/>
              </w:rPr>
              <w:t>(Clarendon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B106E">
              <w:rPr>
                <w:rFonts w:ascii="Times New Roman" w:hAnsi="Times New Roman"/>
                <w:i/>
                <w:szCs w:val="24"/>
              </w:rPr>
              <w:t>Paperbacks) by M. L. West (reprinted 1994). For teacher--</w:t>
            </w:r>
            <w:r w:rsidRPr="003B106E">
              <w:rPr>
                <w:rFonts w:ascii="Times New Roman" w:hAnsi="Times New Roman"/>
                <w:i/>
                <w:iCs/>
                <w:szCs w:val="24"/>
              </w:rPr>
              <w:t xml:space="preserve">Music in Ancient Greece and Rome </w:t>
            </w:r>
            <w:r w:rsidRPr="003B106E">
              <w:rPr>
                <w:rFonts w:ascii="Times New Roman" w:hAnsi="Times New Roman"/>
                <w:i/>
                <w:szCs w:val="24"/>
              </w:rPr>
              <w:t>by John G. Landels (2001). For teacher (mainly about who played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B106E">
              <w:rPr>
                <w:rFonts w:ascii="Times New Roman" w:hAnsi="Times New Roman"/>
                <w:i/>
                <w:szCs w:val="24"/>
              </w:rPr>
              <w:t>it and where, and for whom)--</w:t>
            </w:r>
            <w:r w:rsidRPr="003B106E">
              <w:rPr>
                <w:rFonts w:ascii="Times New Roman" w:hAnsi="Times New Roman"/>
                <w:i/>
                <w:iCs/>
                <w:szCs w:val="24"/>
              </w:rPr>
              <w:t xml:space="preserve">Apollo’s Lyre: Greek Music and Music Theory in Antiquity and the Middle Ages </w:t>
            </w:r>
            <w:r w:rsidRPr="003B106E">
              <w:rPr>
                <w:rFonts w:ascii="Times New Roman" w:hAnsi="Times New Roman"/>
                <w:i/>
                <w:szCs w:val="24"/>
              </w:rPr>
              <w:t>by Thomas J. Mathiesen (2000). For teacher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B106E">
              <w:rPr>
                <w:rFonts w:ascii="Times New Roman" w:hAnsi="Times New Roman"/>
                <w:i/>
                <w:szCs w:val="24"/>
              </w:rPr>
              <w:t>(about Greek musical theory)--</w:t>
            </w:r>
            <w:r w:rsidRPr="003B106E">
              <w:rPr>
                <w:rFonts w:ascii="Times New Roman" w:hAnsi="Times New Roman"/>
                <w:i/>
                <w:iCs/>
                <w:szCs w:val="24"/>
              </w:rPr>
              <w:t xml:space="preserve">Music and the Muses: </w:t>
            </w:r>
            <w:r w:rsidRPr="003B106E">
              <w:rPr>
                <w:rFonts w:ascii="Times New Roman" w:hAnsi="Times New Roman"/>
                <w:i/>
                <w:iCs/>
                <w:szCs w:val="24"/>
              </w:rPr>
              <w:lastRenderedPageBreak/>
              <w:t xml:space="preserve">The Culture of Mousike in the Classical Athenian City </w:t>
            </w:r>
            <w:r w:rsidRPr="003B106E">
              <w:rPr>
                <w:rFonts w:ascii="Times New Roman" w:hAnsi="Times New Roman"/>
                <w:i/>
                <w:szCs w:val="24"/>
              </w:rPr>
              <w:t>by Penelope Murray and Peter Wilson (2004).</w:t>
            </w:r>
          </w:p>
        </w:tc>
      </w:tr>
    </w:tbl>
    <w:p w:rsidR="00527B58" w:rsidRPr="00FB0DED" w:rsidRDefault="00527B58" w:rsidP="00527B58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8"/>
      </w:tblGrid>
      <w:tr w:rsidR="00527B58" w:rsidRPr="00FB0DED" w:rsidTr="00AE2742">
        <w:tc>
          <w:tcPr>
            <w:tcW w:w="13158" w:type="dxa"/>
          </w:tcPr>
          <w:p w:rsidR="00527B58" w:rsidRPr="00240564" w:rsidRDefault="00527B58" w:rsidP="00AE27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564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/Activity</w:t>
            </w:r>
            <w:r w:rsidRPr="00240564">
              <w:rPr>
                <w:rFonts w:ascii="Times New Roman" w:hAnsi="Times New Roman"/>
                <w:b/>
                <w:sz w:val="28"/>
                <w:szCs w:val="28"/>
              </w:rPr>
              <w:t xml:space="preserve"> Description</w:t>
            </w:r>
          </w:p>
        </w:tc>
      </w:tr>
      <w:tr w:rsidR="00527B58" w:rsidRPr="00FB0DED" w:rsidTr="00F80A17">
        <w:trPr>
          <w:trHeight w:val="1990"/>
        </w:trPr>
        <w:tc>
          <w:tcPr>
            <w:tcW w:w="13158" w:type="dxa"/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3B106E">
              <w:rPr>
                <w:rFonts w:ascii="Times New Roman" w:hAnsi="Times New Roman"/>
                <w:b/>
                <w:bCs/>
                <w:i/>
                <w:szCs w:val="24"/>
              </w:rPr>
              <w:t xml:space="preserve">Warm-up (Day One: </w:t>
            </w:r>
            <w:r w:rsidRPr="003B106E">
              <w:rPr>
                <w:rFonts w:ascii="Times New Roman" w:hAnsi="Times New Roman"/>
                <w:b/>
                <w:i/>
                <w:szCs w:val="24"/>
              </w:rPr>
              <w:t xml:space="preserve">10 minutes) 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>1. Today we will travel back in time to learn about the role of music in Ancient Greece. We will be musicologists, people who study music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B106E">
              <w:rPr>
                <w:rFonts w:ascii="Times New Roman" w:hAnsi="Times New Roman"/>
                <w:i/>
                <w:szCs w:val="24"/>
              </w:rPr>
              <w:t>in cultures. Musicologists look at the history of music within the culture to find the ways it impacts the society. Musicologists also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B106E">
              <w:rPr>
                <w:rFonts w:ascii="Times New Roman" w:hAnsi="Times New Roman"/>
                <w:i/>
                <w:szCs w:val="24"/>
              </w:rPr>
              <w:t>explore music theory, the roles of philosophy, science, the arts, sociology, psychology, and math in musical expression. We are going to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B106E">
              <w:rPr>
                <w:rFonts w:ascii="Times New Roman" w:hAnsi="Times New Roman"/>
                <w:i/>
                <w:szCs w:val="24"/>
              </w:rPr>
              <w:t>begin with a game to review what we have studied previously about the history of the Ancient Greeks in order to frame our work.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>2. Please work together in groups of two’s and three’s. I am going to distribute a worksheet (#1 Daily Life). Which group will be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>the first to fill in at least two answers in each category? (Fill answers in on a displayed chart while playing the game.) Why do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>you think it will be more meaningful to study the role of music in relationship to this background?</w:t>
            </w:r>
          </w:p>
          <w:p w:rsid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3B106E">
              <w:rPr>
                <w:rFonts w:ascii="Times New Roman" w:hAnsi="Times New Roman"/>
                <w:b/>
                <w:bCs/>
                <w:i/>
                <w:szCs w:val="24"/>
              </w:rPr>
              <w:t xml:space="preserve">New Concept </w:t>
            </w:r>
            <w:r w:rsidRPr="003B106E">
              <w:rPr>
                <w:rFonts w:ascii="Times New Roman" w:hAnsi="Times New Roman"/>
                <w:b/>
                <w:i/>
                <w:szCs w:val="24"/>
              </w:rPr>
              <w:t>(30-40 minutes)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 xml:space="preserve">3. Music got its name from the </w:t>
            </w:r>
            <w:r w:rsidRPr="003B106E">
              <w:rPr>
                <w:rFonts w:ascii="Times New Roman" w:hAnsi="Times New Roman"/>
                <w:i/>
                <w:iCs/>
                <w:szCs w:val="24"/>
              </w:rPr>
              <w:t xml:space="preserve">muses, </w:t>
            </w:r>
            <w:r w:rsidRPr="003B106E">
              <w:rPr>
                <w:rFonts w:ascii="Times New Roman" w:hAnsi="Times New Roman"/>
                <w:i/>
                <w:szCs w:val="24"/>
              </w:rPr>
              <w:t>the daughters of Zeus and patron goddesses of intellectual endeavors. Mythology was very much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B106E">
              <w:rPr>
                <w:rFonts w:ascii="Times New Roman" w:hAnsi="Times New Roman"/>
                <w:i/>
                <w:szCs w:val="24"/>
              </w:rPr>
              <w:t>involved in the daily life of the Ancient Greeks. The function of music in Ancient Greek society was connected to their mythology.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>4. It will be your job to work within an Internet research group to discover information in one of nine categories to answer the question,“How is music involved with Ancient Greek mythology?” I will pass out a music mythology chart for your reference (#2 Music Mythology).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B106E">
              <w:rPr>
                <w:rFonts w:ascii="Times New Roman" w:hAnsi="Times New Roman"/>
                <w:i/>
                <w:szCs w:val="24"/>
              </w:rPr>
              <w:t>You will format your descriptions by answering three questions. First, “How is music involved with ancient Greek mythology?” Then, “How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B106E">
              <w:rPr>
                <w:rFonts w:ascii="Times New Roman" w:hAnsi="Times New Roman"/>
                <w:i/>
                <w:szCs w:val="24"/>
              </w:rPr>
              <w:t>did this affect the everyday life of the Greek?” and “What can we predict about how it will impact us in the future?”</w:t>
            </w:r>
          </w:p>
          <w:p w:rsid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3B106E">
              <w:rPr>
                <w:rFonts w:ascii="Times New Roman" w:hAnsi="Times New Roman"/>
                <w:b/>
                <w:bCs/>
                <w:i/>
                <w:szCs w:val="24"/>
              </w:rPr>
              <w:t>Review/Application (Day Two</w:t>
            </w:r>
            <w:r>
              <w:rPr>
                <w:rFonts w:ascii="Times New Roman" w:hAnsi="Times New Roman"/>
                <w:i/>
                <w:szCs w:val="24"/>
              </w:rPr>
              <w:t xml:space="preserve">: </w:t>
            </w:r>
            <w:r w:rsidRPr="003B106E">
              <w:rPr>
                <w:rFonts w:ascii="Times New Roman" w:hAnsi="Times New Roman"/>
                <w:b/>
                <w:i/>
                <w:szCs w:val="24"/>
              </w:rPr>
              <w:t>25 minutes</w:t>
            </w:r>
            <w:r w:rsidRPr="003B106E">
              <w:rPr>
                <w:rFonts w:ascii="Times New Roman" w:hAnsi="Times New Roman"/>
                <w:b/>
                <w:bCs/>
                <w:i/>
                <w:szCs w:val="24"/>
              </w:rPr>
              <w:t>)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 xml:space="preserve"> 5. Today each of our groups is going to share what you uncovered. “How is music involved with Ancient Greek mythology?”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>“What happened?” “Why did it happen?” “How does this impact us now?” “What can we predict about how it will impact us in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>the future?” (Teacher guides the discussion.)</w:t>
            </w:r>
          </w:p>
          <w:p w:rsid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b/>
                <w:bCs/>
                <w:i/>
                <w:szCs w:val="24"/>
              </w:rPr>
              <w:t xml:space="preserve">Assessment </w:t>
            </w:r>
            <w:r w:rsidRPr="003B106E">
              <w:rPr>
                <w:rFonts w:ascii="Times New Roman" w:hAnsi="Times New Roman"/>
                <w:b/>
                <w:i/>
                <w:szCs w:val="24"/>
              </w:rPr>
              <w:t>(15 minutes)</w:t>
            </w:r>
            <w:r w:rsidRPr="003B106E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>6. Please finalize your group papers and hand them in to me. (Teacher will determine how well the students answered the three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>questions.)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3B106E">
              <w:rPr>
                <w:rFonts w:ascii="Times New Roman" w:hAnsi="Times New Roman"/>
                <w:b/>
                <w:bCs/>
                <w:i/>
                <w:szCs w:val="24"/>
              </w:rPr>
              <w:t xml:space="preserve">Closing </w:t>
            </w:r>
            <w:r w:rsidRPr="003B106E">
              <w:rPr>
                <w:rFonts w:ascii="Times New Roman" w:hAnsi="Times New Roman"/>
                <w:b/>
                <w:i/>
                <w:szCs w:val="24"/>
              </w:rPr>
              <w:t>(10 minutes)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>7. Let’s watch/listen to some of the music of Ancient Greece. (optional videos)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B106E">
              <w:rPr>
                <w:rFonts w:ascii="Times New Roman" w:hAnsi="Times New Roman"/>
                <w:i/>
                <w:iCs/>
                <w:szCs w:val="24"/>
              </w:rPr>
              <w:t xml:space="preserve">http://www.youtube.com/watch?v=jAAOR-OuykU </w:t>
            </w:r>
            <w:r w:rsidRPr="003B106E">
              <w:rPr>
                <w:rFonts w:ascii="Times New Roman" w:hAnsi="Times New Roman"/>
                <w:i/>
                <w:szCs w:val="24"/>
              </w:rPr>
              <w:t>Ancient Greek music with images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iCs/>
                <w:szCs w:val="24"/>
              </w:rPr>
              <w:t xml:space="preserve">http://www.youtube.com/watch?v=LvgtAHV4mzw&amp;feature=related </w:t>
            </w:r>
            <w:r w:rsidRPr="003B106E">
              <w:rPr>
                <w:rFonts w:ascii="Times New Roman" w:hAnsi="Times New Roman"/>
                <w:i/>
                <w:szCs w:val="24"/>
              </w:rPr>
              <w:t>Reproduction of lyre and pipes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iCs/>
                <w:szCs w:val="24"/>
              </w:rPr>
              <w:t xml:space="preserve">http://www.youtube.com/watch?v=Y_94QbWV440&amp;feature=related </w:t>
            </w:r>
            <w:r w:rsidRPr="003B106E">
              <w:rPr>
                <w:rFonts w:ascii="Times New Roman" w:hAnsi="Times New Roman"/>
                <w:i/>
                <w:szCs w:val="24"/>
              </w:rPr>
              <w:t>“Song of Seikilos” lyre</w:t>
            </w:r>
          </w:p>
          <w:p w:rsidR="00F80A17" w:rsidRDefault="003B106E" w:rsidP="00AE2742">
            <w:pPr>
              <w:rPr>
                <w:rFonts w:ascii="Times New Roman" w:hAnsi="Times New Roman"/>
                <w:i/>
                <w:szCs w:val="24"/>
              </w:rPr>
            </w:pPr>
            <w:r w:rsidRPr="003B106E">
              <w:rPr>
                <w:rFonts w:ascii="Times New Roman" w:hAnsi="Times New Roman"/>
                <w:i/>
                <w:szCs w:val="24"/>
              </w:rPr>
              <w:lastRenderedPageBreak/>
              <w:t>8. Do you think this music is authentic? How does this music relate to the music of today?</w:t>
            </w:r>
          </w:p>
          <w:p w:rsidR="00F80A17" w:rsidRPr="00F80A17" w:rsidRDefault="00F80A17" w:rsidP="00AE2742">
            <w:pPr>
              <w:rPr>
                <w:rFonts w:ascii="Times New Roman" w:hAnsi="Times New Roman"/>
                <w:i/>
                <w:szCs w:val="24"/>
              </w:rPr>
            </w:pPr>
            <w:r w:rsidRPr="00F80A17">
              <w:rPr>
                <w:rFonts w:ascii="Times New Roman" w:hAnsi="Times New Roman"/>
                <w:b/>
                <w:i/>
                <w:szCs w:val="24"/>
              </w:rPr>
              <w:t>Connections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: </w:t>
            </w:r>
            <w:r w:rsidRPr="00F80A17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>Geography</w:t>
            </w:r>
            <w:r w:rsidRPr="00F80A17">
              <w:rPr>
                <w:rFonts w:ascii="Times New Roman" w:hAnsi="Times New Roman"/>
                <w:i/>
                <w:szCs w:val="24"/>
              </w:rPr>
              <w:t xml:space="preserve"> refer to the map of Greece.</w:t>
            </w:r>
          </w:p>
          <w:p w:rsidR="00527B58" w:rsidRPr="00F80A17" w:rsidRDefault="00527B58" w:rsidP="00F80A1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27B58" w:rsidRDefault="00527B58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3B106E" w:rsidRDefault="003B106E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3B106E" w:rsidRDefault="003B106E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D27461" w:rsidRDefault="00D27461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D27461" w:rsidRDefault="00D27461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D27461" w:rsidRDefault="00D27461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D27461" w:rsidRDefault="00D27461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D27461" w:rsidRDefault="00D27461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D27461" w:rsidRDefault="00D27461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D27461" w:rsidRDefault="00D27461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D27461" w:rsidRDefault="00D27461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D27461" w:rsidRDefault="00D27461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D27461" w:rsidRDefault="00D27461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D27461" w:rsidRDefault="00D27461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595784" w:rsidRDefault="00595784" w:rsidP="00527B5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D27461" w:rsidRDefault="00D27461" w:rsidP="00C2515A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3B106E" w:rsidRDefault="003B106E" w:rsidP="00F80A17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595784" w:rsidRPr="00595784" w:rsidRDefault="00595784" w:rsidP="00E1402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  <w:u w:val="single"/>
        </w:rPr>
      </w:pPr>
    </w:p>
    <w:sectPr w:rsidR="00595784" w:rsidRPr="00595784" w:rsidSect="0087086C">
      <w:headerReference w:type="default" r:id="rId8"/>
      <w:footerReference w:type="default" r:id="rId9"/>
      <w:pgSz w:w="15840" w:h="12240" w:orient="landscape"/>
      <w:pgMar w:top="907" w:right="1152" w:bottom="45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A0" w:rsidRDefault="002407A0">
      <w:r>
        <w:separator/>
      </w:r>
    </w:p>
  </w:endnote>
  <w:endnote w:type="continuationSeparator" w:id="0">
    <w:p w:rsidR="002407A0" w:rsidRDefault="0024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LACMA">
    <w:altName w:val="Times New Roman"/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F5" w:rsidRDefault="003803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A0" w:rsidRDefault="002407A0">
      <w:r>
        <w:separator/>
      </w:r>
    </w:p>
  </w:footnote>
  <w:footnote w:type="continuationSeparator" w:id="0">
    <w:p w:rsidR="002407A0" w:rsidRDefault="002407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58" w:rsidRDefault="00527B58">
    <w:pPr>
      <w:pStyle w:val="Header"/>
      <w:jc w:val="center"/>
      <w:rPr>
        <w:b/>
        <w:sz w:val="28"/>
        <w:szCs w:val="28"/>
      </w:rPr>
    </w:pPr>
  </w:p>
  <w:p w:rsidR="00C2515A" w:rsidRPr="00527B58" w:rsidRDefault="00C2515A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F0F"/>
    <w:multiLevelType w:val="hybridMultilevel"/>
    <w:tmpl w:val="250C86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E5D31"/>
    <w:multiLevelType w:val="hybridMultilevel"/>
    <w:tmpl w:val="B50C0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95649"/>
    <w:multiLevelType w:val="hybridMultilevel"/>
    <w:tmpl w:val="1D3AC4D0"/>
    <w:lvl w:ilvl="0" w:tplc="3586C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90"/>
    <w:rsid w:val="00052B0C"/>
    <w:rsid w:val="00061BC3"/>
    <w:rsid w:val="000A773E"/>
    <w:rsid w:val="00176934"/>
    <w:rsid w:val="001C1890"/>
    <w:rsid w:val="001E1A68"/>
    <w:rsid w:val="002004A2"/>
    <w:rsid w:val="00240564"/>
    <w:rsid w:val="002407A0"/>
    <w:rsid w:val="002B6E50"/>
    <w:rsid w:val="00330478"/>
    <w:rsid w:val="003803F5"/>
    <w:rsid w:val="003A28A7"/>
    <w:rsid w:val="003B106E"/>
    <w:rsid w:val="003C087D"/>
    <w:rsid w:val="003F3A17"/>
    <w:rsid w:val="004534F6"/>
    <w:rsid w:val="00465117"/>
    <w:rsid w:val="004A709C"/>
    <w:rsid w:val="00520095"/>
    <w:rsid w:val="00527B58"/>
    <w:rsid w:val="00554B19"/>
    <w:rsid w:val="00567288"/>
    <w:rsid w:val="00595784"/>
    <w:rsid w:val="005B089A"/>
    <w:rsid w:val="006B3EAA"/>
    <w:rsid w:val="006D1748"/>
    <w:rsid w:val="006D1940"/>
    <w:rsid w:val="006F64E9"/>
    <w:rsid w:val="00720D64"/>
    <w:rsid w:val="00724AEB"/>
    <w:rsid w:val="00767538"/>
    <w:rsid w:val="00773D27"/>
    <w:rsid w:val="00783C22"/>
    <w:rsid w:val="00794F5C"/>
    <w:rsid w:val="007B676F"/>
    <w:rsid w:val="007C631E"/>
    <w:rsid w:val="007E4F85"/>
    <w:rsid w:val="0087086C"/>
    <w:rsid w:val="00876A45"/>
    <w:rsid w:val="008C2E8B"/>
    <w:rsid w:val="008E1985"/>
    <w:rsid w:val="008F08AD"/>
    <w:rsid w:val="009146F4"/>
    <w:rsid w:val="00987CBE"/>
    <w:rsid w:val="009938E1"/>
    <w:rsid w:val="00A417A7"/>
    <w:rsid w:val="00AB0829"/>
    <w:rsid w:val="00AB2433"/>
    <w:rsid w:val="00AD0BD0"/>
    <w:rsid w:val="00AD6048"/>
    <w:rsid w:val="00B23EE9"/>
    <w:rsid w:val="00B578D8"/>
    <w:rsid w:val="00BC73A1"/>
    <w:rsid w:val="00BD1ACC"/>
    <w:rsid w:val="00BE6167"/>
    <w:rsid w:val="00C23812"/>
    <w:rsid w:val="00C2515A"/>
    <w:rsid w:val="00C469C6"/>
    <w:rsid w:val="00C859C7"/>
    <w:rsid w:val="00CB2D9E"/>
    <w:rsid w:val="00D27461"/>
    <w:rsid w:val="00D57B28"/>
    <w:rsid w:val="00E14026"/>
    <w:rsid w:val="00ED1542"/>
    <w:rsid w:val="00F411AD"/>
    <w:rsid w:val="00F80A17"/>
    <w:rsid w:val="00F92F10"/>
    <w:rsid w:val="00FB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87CBE"/>
    <w:rPr>
      <w:sz w:val="24"/>
    </w:rPr>
  </w:style>
  <w:style w:type="paragraph" w:styleId="Heading1">
    <w:name w:val="heading 1"/>
    <w:basedOn w:val="Normal"/>
    <w:next w:val="Normal"/>
    <w:qFormat/>
    <w:rsid w:val="00987CBE"/>
    <w:pPr>
      <w:keepNext/>
      <w:outlineLvl w:val="0"/>
    </w:pPr>
    <w:rPr>
      <w:rFonts w:ascii="Futura" w:hAnsi="Futur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7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7C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40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595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F5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94F5C"/>
    <w:rPr>
      <w:i/>
      <w:iCs/>
    </w:rPr>
  </w:style>
  <w:style w:type="character" w:customStyle="1" w:styleId="contact1">
    <w:name w:val="contact1"/>
    <w:basedOn w:val="DefaultParagraphFont"/>
    <w:rsid w:val="00794F5C"/>
    <w:rPr>
      <w:sz w:val="14"/>
      <w:szCs w:val="14"/>
    </w:rPr>
  </w:style>
  <w:style w:type="character" w:customStyle="1" w:styleId="lacma-font1">
    <w:name w:val="lacma-font1"/>
    <w:basedOn w:val="DefaultParagraphFont"/>
    <w:rsid w:val="00794F5C"/>
    <w:rPr>
      <w:rFonts w:ascii="LACMA" w:hAnsi="LACMA" w:hint="default"/>
    </w:rPr>
  </w:style>
  <w:style w:type="character" w:styleId="Strong">
    <w:name w:val="Strong"/>
    <w:basedOn w:val="DefaultParagraphFont"/>
    <w:uiPriority w:val="22"/>
    <w:qFormat/>
    <w:rsid w:val="00794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F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511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87CBE"/>
    <w:rPr>
      <w:sz w:val="24"/>
    </w:rPr>
  </w:style>
  <w:style w:type="paragraph" w:styleId="Heading1">
    <w:name w:val="heading 1"/>
    <w:basedOn w:val="Normal"/>
    <w:next w:val="Normal"/>
    <w:qFormat/>
    <w:rsid w:val="00987CBE"/>
    <w:pPr>
      <w:keepNext/>
      <w:outlineLvl w:val="0"/>
    </w:pPr>
    <w:rPr>
      <w:rFonts w:ascii="Futura" w:hAnsi="Futur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7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7C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40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595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F5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94F5C"/>
    <w:rPr>
      <w:i/>
      <w:iCs/>
    </w:rPr>
  </w:style>
  <w:style w:type="character" w:customStyle="1" w:styleId="contact1">
    <w:name w:val="contact1"/>
    <w:basedOn w:val="DefaultParagraphFont"/>
    <w:rsid w:val="00794F5C"/>
    <w:rPr>
      <w:sz w:val="14"/>
      <w:szCs w:val="14"/>
    </w:rPr>
  </w:style>
  <w:style w:type="character" w:customStyle="1" w:styleId="lacma-font1">
    <w:name w:val="lacma-font1"/>
    <w:basedOn w:val="DefaultParagraphFont"/>
    <w:rsid w:val="00794F5C"/>
    <w:rPr>
      <w:rFonts w:ascii="LACMA" w:hAnsi="LACMA" w:hint="default"/>
    </w:rPr>
  </w:style>
  <w:style w:type="character" w:styleId="Strong">
    <w:name w:val="Strong"/>
    <w:basedOn w:val="DefaultParagraphFont"/>
    <w:uiPriority w:val="22"/>
    <w:qFormat/>
    <w:rsid w:val="00794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F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511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7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8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0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8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10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2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9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35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7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0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1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7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</vt:lpstr>
    </vt:vector>
  </TitlesOfParts>
  <Company>LAUSD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</dc:title>
  <dc:creator>Shana Habel</dc:creator>
  <cp:lastModifiedBy>Judi Garratt</cp:lastModifiedBy>
  <cp:revision>2</cp:revision>
  <cp:lastPrinted>2008-08-11T22:22:00Z</cp:lastPrinted>
  <dcterms:created xsi:type="dcterms:W3CDTF">2014-10-02T17:52:00Z</dcterms:created>
  <dcterms:modified xsi:type="dcterms:W3CDTF">2014-10-02T17:52:00Z</dcterms:modified>
</cp:coreProperties>
</file>